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47E5A4" w14:textId="77777777" w:rsidR="00942695" w:rsidRDefault="00942695"/>
    <w:p w14:paraId="10E38906" w14:textId="5C04732E" w:rsidR="00942695" w:rsidRDefault="00942695">
      <w:r>
        <w:rPr>
          <w:rStyle w:val="Strong"/>
          <w:rFonts w:ascii="Arial" w:hAnsi="Arial" w:cs="Arial"/>
          <w:color w:val="363636"/>
          <w:sz w:val="27"/>
          <w:szCs w:val="27"/>
          <w:shd w:val="clear" w:color="auto" w:fill="FAFAFA"/>
        </w:rPr>
        <w:t>Cultural Intelligence Center links:</w:t>
      </w:r>
    </w:p>
    <w:p w14:paraId="5777C6EF" w14:textId="132BE521" w:rsidR="00942695" w:rsidRDefault="00942695">
      <w:hyperlink r:id="rId6" w:history="1">
        <w:r w:rsidRPr="00170BC3">
          <w:rPr>
            <w:rStyle w:val="Hyperlink"/>
          </w:rPr>
          <w:t>https://culturalq.com/about-cultural-intelligence/research/</w:t>
        </w:r>
      </w:hyperlink>
    </w:p>
    <w:p w14:paraId="26A2F8C3" w14:textId="0B9E4EFB" w:rsidR="00942695" w:rsidRDefault="00942695">
      <w:hyperlink r:id="rId7" w:history="1">
        <w:r w:rsidRPr="00170BC3">
          <w:rPr>
            <w:rStyle w:val="Hyperlink"/>
          </w:rPr>
          <w:t>https://culturalq.com/about-cultural-intelligence/articles/</w:t>
        </w:r>
      </w:hyperlink>
    </w:p>
    <w:p w14:paraId="70D11163" w14:textId="5348B678" w:rsidR="00942695" w:rsidRDefault="00942695">
      <w:r w:rsidRPr="00942695">
        <w:rPr>
          <w:rFonts w:ascii="Arial" w:hAnsi="Arial" w:cs="Arial"/>
          <w:color w:val="363636"/>
          <w:sz w:val="27"/>
          <w:szCs w:val="27"/>
          <w:shd w:val="clear" w:color="auto" w:fill="FAFAFA"/>
        </w:rPr>
        <w:t>Livermore, D. (n.d.). Why you need to stop teaching cultural differences. Retrieved from </w:t>
      </w:r>
      <w:hyperlink r:id="rId8" w:tgtFrame="_blank" w:history="1">
        <w:r w:rsidRPr="00942695">
          <w:rPr>
            <w:rFonts w:ascii="Arial" w:hAnsi="Arial" w:cs="Arial"/>
            <w:i/>
            <w:iCs/>
            <w:color w:val="CC3300"/>
            <w:sz w:val="27"/>
            <w:szCs w:val="27"/>
            <w:u w:val="single"/>
            <w:shd w:val="clear" w:color="auto" w:fill="FAFAFA"/>
          </w:rPr>
          <w:t>https://culturalq.com/why-you-need-to-stop-teaching-cultural-differences/</w:t>
        </w:r>
      </w:hyperlink>
    </w:p>
    <w:p w14:paraId="6A728A40" w14:textId="51E3E087" w:rsidR="00942695" w:rsidRDefault="00942695"/>
    <w:p w14:paraId="289478BF" w14:textId="77777777" w:rsidR="00942695" w:rsidRPr="00942695" w:rsidRDefault="00942695" w:rsidP="00942695">
      <w:r w:rsidRPr="00942695">
        <w:rPr>
          <w:b/>
          <w:bCs/>
        </w:rPr>
        <w:t>CQ Video:</w:t>
      </w:r>
    </w:p>
    <w:p w14:paraId="62E908FB" w14:textId="77777777" w:rsidR="00942695" w:rsidRPr="00942695" w:rsidRDefault="00942695" w:rsidP="00942695">
      <w:r w:rsidRPr="00942695">
        <w:t>Livermore, D. (2011, May 18). </w:t>
      </w:r>
      <w:r w:rsidRPr="00942695">
        <w:rPr>
          <w:i/>
          <w:iCs/>
        </w:rPr>
        <w:t>The Cultural Intelligence (CQ) difference</w:t>
      </w:r>
      <w:r w:rsidRPr="00942695">
        <w:t> [Video file]. Retrieved from </w:t>
      </w:r>
      <w:hyperlink r:id="rId9" w:tgtFrame="_blank" w:history="1">
        <w:r w:rsidRPr="00942695">
          <w:rPr>
            <w:rStyle w:val="Hyperlink"/>
            <w:i/>
            <w:iCs/>
          </w:rPr>
          <w:t>https://youtu.be/x2C7Mfft9OY</w:t>
        </w:r>
      </w:hyperlink>
    </w:p>
    <w:p w14:paraId="210A7DF8" w14:textId="77777777" w:rsidR="00942695" w:rsidRPr="00942695" w:rsidRDefault="00942695" w:rsidP="00942695">
      <w:r w:rsidRPr="00942695">
        <w:rPr>
          <w:b/>
          <w:bCs/>
        </w:rPr>
        <w:t>Hofstede Links:</w:t>
      </w:r>
    </w:p>
    <w:p w14:paraId="2A8F6571" w14:textId="77777777" w:rsidR="00942695" w:rsidRPr="00942695" w:rsidRDefault="00942695" w:rsidP="00942695">
      <w:r w:rsidRPr="00942695">
        <w:t>Nelson, D. L., &amp; Quick, J. C. (2012). </w:t>
      </w:r>
      <w:hyperlink r:id="rId10" w:anchor="v%3donepage%26q%3d%228.%09Being+accepted+by+the+members+of+your+work+group+is+very+important%22%26f%3dfalse" w:tgtFrame="_blank" w:history="1">
        <w:r w:rsidRPr="00942695">
          <w:rPr>
            <w:rStyle w:val="Hyperlink"/>
            <w:i/>
            <w:iCs/>
          </w:rPr>
          <w:t>Culture survey</w:t>
        </w:r>
      </w:hyperlink>
      <w:r w:rsidRPr="00942695">
        <w:t>. In </w:t>
      </w:r>
      <w:r w:rsidRPr="00942695">
        <w:rPr>
          <w:i/>
          <w:iCs/>
        </w:rPr>
        <w:t>Organizational behavior: Science, the real world, and you.</w:t>
      </w:r>
      <w:r w:rsidRPr="00942695">
        <w:t> (p. 459). South-Western Cengage Learning.</w:t>
      </w:r>
    </w:p>
    <w:p w14:paraId="5A336B6D" w14:textId="77777777" w:rsidR="00942695" w:rsidRPr="00942695" w:rsidRDefault="00942695" w:rsidP="00942695">
      <w:hyperlink r:id="rId11" w:tgtFrame="_blank" w:history="1">
        <w:r w:rsidRPr="00942695">
          <w:rPr>
            <w:rStyle w:val="Hyperlink"/>
            <w:i/>
            <w:iCs/>
          </w:rPr>
          <w:t>Country Comparison</w:t>
        </w:r>
      </w:hyperlink>
      <w:r w:rsidRPr="00942695">
        <w:t>. (From the Hofstede Insights website at https://www.hofstede-insights.com/country-comparison/the-usa/)</w:t>
      </w:r>
    </w:p>
    <w:p w14:paraId="2E2980B9" w14:textId="77777777" w:rsidR="00942695" w:rsidRDefault="00942695"/>
    <w:p w14:paraId="6FD055AA" w14:textId="77777777" w:rsidR="00942695" w:rsidRDefault="00942695"/>
    <w:sectPr w:rsidR="009426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FB23CF" w14:textId="77777777" w:rsidR="00D33222" w:rsidRDefault="00D33222" w:rsidP="00942695">
      <w:pPr>
        <w:spacing w:after="0" w:line="240" w:lineRule="auto"/>
      </w:pPr>
      <w:r>
        <w:separator/>
      </w:r>
    </w:p>
  </w:endnote>
  <w:endnote w:type="continuationSeparator" w:id="0">
    <w:p w14:paraId="3CA6EF8C" w14:textId="77777777" w:rsidR="00D33222" w:rsidRDefault="00D33222" w:rsidP="00942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080AE1" w14:textId="77777777" w:rsidR="00D33222" w:rsidRDefault="00D33222" w:rsidP="00942695">
      <w:pPr>
        <w:spacing w:after="0" w:line="240" w:lineRule="auto"/>
      </w:pPr>
      <w:r>
        <w:separator/>
      </w:r>
    </w:p>
  </w:footnote>
  <w:footnote w:type="continuationSeparator" w:id="0">
    <w:p w14:paraId="10A5BE41" w14:textId="77777777" w:rsidR="00D33222" w:rsidRDefault="00D33222" w:rsidP="009426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695"/>
    <w:rsid w:val="007158CA"/>
    <w:rsid w:val="00942695"/>
    <w:rsid w:val="00D3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33882"/>
  <w15:chartTrackingRefBased/>
  <w15:docId w15:val="{51563729-40C5-4A6D-9279-C53200CB0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26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695"/>
  </w:style>
  <w:style w:type="paragraph" w:styleId="Footer">
    <w:name w:val="footer"/>
    <w:basedOn w:val="Normal"/>
    <w:link w:val="FooterChar"/>
    <w:uiPriority w:val="99"/>
    <w:unhideWhenUsed/>
    <w:rsid w:val="009426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695"/>
  </w:style>
  <w:style w:type="character" w:styleId="Hyperlink">
    <w:name w:val="Hyperlink"/>
    <w:basedOn w:val="DefaultParagraphFont"/>
    <w:uiPriority w:val="99"/>
    <w:unhideWhenUsed/>
    <w:rsid w:val="009426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2695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9426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79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lturalq.com/why-you-need-to-stop-teaching-cultural-differences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ulturalq.com/about-cultural-intelligence/articles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ulturalq.com/about-cultural-intelligence/research/" TargetMode="External"/><Relationship Id="rId11" Type="http://schemas.openxmlformats.org/officeDocument/2006/relationships/hyperlink" Target="https://www.hofstede-insights.com/country-comparison/the-usa/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books.google.com/books?id=rn6yh6Z7NNMC&amp;pg=PT494&amp;dq=%228.%09Being+accepted+by+the+members+of+your+work+group+is+very+important%22&amp;hl=en&amp;sa=X&amp;ved=0ahUKEwiuzcDyiqbaAhWBqlMKHYZPBiUQ6AEIKTAA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youtu.be/x2C7Mfft9O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evans</dc:creator>
  <cp:keywords/>
  <dc:description/>
  <cp:lastModifiedBy>christopher evans</cp:lastModifiedBy>
  <cp:revision>1</cp:revision>
  <dcterms:created xsi:type="dcterms:W3CDTF">2020-11-16T21:05:00Z</dcterms:created>
  <dcterms:modified xsi:type="dcterms:W3CDTF">2020-11-16T21:09:00Z</dcterms:modified>
</cp:coreProperties>
</file>